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91"/>
        <w:ind w:left="600"/>
      </w:pPr>
      <w:bookmarkStart w:id="0" w:name="_GoBack"/>
      <w:r>
        <w:t>附件、初赛/决赛打分表</w:t>
      </w:r>
    </w:p>
    <w:bookmarkEnd w:id="0"/>
    <w:p>
      <w:pPr>
        <w:pStyle w:val="2"/>
        <w:spacing w:before="6"/>
        <w:ind w:left="0"/>
        <w:rPr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9"/>
        <w:gridCol w:w="1844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39" w:type="dxa"/>
          </w:tcPr>
          <w:p>
            <w:pPr>
              <w:pStyle w:val="5"/>
              <w:ind w:left="2537" w:right="25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评分项目</w:t>
            </w:r>
          </w:p>
        </w:tc>
        <w:tc>
          <w:tcPr>
            <w:tcW w:w="1844" w:type="dxa"/>
          </w:tcPr>
          <w:p>
            <w:pPr>
              <w:pStyle w:val="5"/>
              <w:ind w:left="619" w:right="6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分值</w:t>
            </w:r>
          </w:p>
        </w:tc>
        <w:tc>
          <w:tcPr>
            <w:tcW w:w="2269" w:type="dxa"/>
          </w:tcPr>
          <w:p>
            <w:pPr>
              <w:pStyle w:val="5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352" w:type="dxa"/>
            <w:gridSpan w:val="3"/>
          </w:tcPr>
          <w:p>
            <w:pPr>
              <w:pStyle w:val="5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病例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6239" w:type="dxa"/>
          </w:tcPr>
          <w:p>
            <w:pPr>
              <w:pStyle w:val="5"/>
              <w:spacing w:line="307" w:lineRule="exact"/>
              <w:rPr>
                <w:sz w:val="24"/>
              </w:rPr>
            </w:pPr>
            <w:r>
              <w:rPr>
                <w:sz w:val="24"/>
              </w:rPr>
              <w:t>病例汇报完整、准确、突出癫痫相关主诉、现病史、既往</w:t>
            </w:r>
          </w:p>
          <w:p>
            <w:pPr>
              <w:pStyle w:val="5"/>
              <w:spacing w:before="4" w:line="289" w:lineRule="exact"/>
              <w:rPr>
                <w:sz w:val="24"/>
              </w:rPr>
            </w:pPr>
            <w:r>
              <w:rPr>
                <w:sz w:val="24"/>
              </w:rPr>
              <w:t>史、个人史和查体等</w:t>
            </w:r>
          </w:p>
        </w:tc>
        <w:tc>
          <w:tcPr>
            <w:tcW w:w="1844" w:type="dxa"/>
          </w:tcPr>
          <w:p>
            <w:pPr>
              <w:pStyle w:val="5"/>
              <w:spacing w:line="30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239" w:type="dxa"/>
          </w:tcPr>
          <w:p>
            <w:pPr>
              <w:pStyle w:val="5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术前评估分析充分、合理、定位准确</w:t>
            </w:r>
          </w:p>
        </w:tc>
        <w:tc>
          <w:tcPr>
            <w:tcW w:w="1844" w:type="dxa"/>
          </w:tcPr>
          <w:p>
            <w:pPr>
              <w:pStyle w:val="5"/>
              <w:spacing w:line="292" w:lineRule="exact"/>
              <w:ind w:left="619" w:right="6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352" w:type="dxa"/>
            <w:gridSpan w:val="3"/>
          </w:tcPr>
          <w:p>
            <w:pPr>
              <w:pStyle w:val="5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手术视频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39" w:type="dxa"/>
          </w:tcPr>
          <w:p>
            <w:pPr>
              <w:pStyle w:val="5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手术视野清晰，可以观察到整个手术过程</w:t>
            </w:r>
          </w:p>
        </w:tc>
        <w:tc>
          <w:tcPr>
            <w:tcW w:w="1844" w:type="dxa"/>
          </w:tcPr>
          <w:p>
            <w:pPr>
              <w:pStyle w:val="5"/>
              <w:spacing w:line="29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6239" w:type="dxa"/>
          </w:tcPr>
          <w:p>
            <w:pPr>
              <w:pStyle w:val="5"/>
              <w:rPr>
                <w:sz w:val="24"/>
              </w:rPr>
            </w:pPr>
            <w:r>
              <w:rPr>
                <w:sz w:val="24"/>
              </w:rPr>
              <w:t>手术视频剪辑：参赛手术符合比赛术种及时间要求，充分</w:t>
            </w:r>
          </w:p>
          <w:p>
            <w:pPr>
              <w:pStyle w:val="5"/>
              <w:spacing w:before="4" w:line="289" w:lineRule="exact"/>
              <w:rPr>
                <w:sz w:val="24"/>
              </w:rPr>
            </w:pPr>
            <w:r>
              <w:rPr>
                <w:sz w:val="24"/>
              </w:rPr>
              <w:t>展现手术关键步骤，诊断和治疗过程</w:t>
            </w:r>
          </w:p>
        </w:tc>
        <w:tc>
          <w:tcPr>
            <w:tcW w:w="1844" w:type="dxa"/>
          </w:tcPr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352" w:type="dxa"/>
            <w:gridSpan w:val="3"/>
          </w:tcPr>
          <w:p>
            <w:pPr>
              <w:pStyle w:val="5"/>
              <w:spacing w:before="2"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手术操作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239" w:type="dxa"/>
          </w:tcPr>
          <w:p>
            <w:pPr>
              <w:pStyle w:val="5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体位设计各项操作符合标准</w:t>
            </w:r>
          </w:p>
        </w:tc>
        <w:tc>
          <w:tcPr>
            <w:tcW w:w="1844" w:type="dxa"/>
          </w:tcPr>
          <w:p>
            <w:pPr>
              <w:pStyle w:val="5"/>
              <w:spacing w:line="29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239" w:type="dxa"/>
          </w:tcPr>
          <w:p>
            <w:pPr>
              <w:pStyle w:val="5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开颅过程各项操作符合标准</w:t>
            </w:r>
          </w:p>
        </w:tc>
        <w:tc>
          <w:tcPr>
            <w:tcW w:w="1844" w:type="dxa"/>
          </w:tcPr>
          <w:p>
            <w:pPr>
              <w:pStyle w:val="5"/>
              <w:spacing w:line="292" w:lineRule="exact"/>
              <w:ind w:left="619" w:right="6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239" w:type="dxa"/>
          </w:tcPr>
          <w:p>
            <w:pPr>
              <w:pStyle w:val="5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暴露病灶/解剖结构清晰</w:t>
            </w:r>
          </w:p>
        </w:tc>
        <w:tc>
          <w:tcPr>
            <w:tcW w:w="1844" w:type="dxa"/>
          </w:tcPr>
          <w:p>
            <w:pPr>
              <w:pStyle w:val="5"/>
              <w:spacing w:line="292" w:lineRule="exact"/>
              <w:ind w:left="619" w:right="6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239" w:type="dxa"/>
          </w:tcPr>
          <w:p>
            <w:pPr>
              <w:pStyle w:val="5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手术操作，切开、止血各项操作符合标准</w:t>
            </w:r>
          </w:p>
        </w:tc>
        <w:tc>
          <w:tcPr>
            <w:tcW w:w="1844" w:type="dxa"/>
          </w:tcPr>
          <w:p>
            <w:pPr>
              <w:pStyle w:val="5"/>
              <w:spacing w:line="292" w:lineRule="exact"/>
              <w:ind w:left="619" w:right="6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239" w:type="dxa"/>
          </w:tcPr>
          <w:p>
            <w:pPr>
              <w:pStyle w:val="5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能正确处理手术中出现的各种情况</w:t>
            </w:r>
          </w:p>
        </w:tc>
        <w:tc>
          <w:tcPr>
            <w:tcW w:w="1844" w:type="dxa"/>
          </w:tcPr>
          <w:p>
            <w:pPr>
              <w:pStyle w:val="5"/>
              <w:spacing w:line="28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239" w:type="dxa"/>
          </w:tcPr>
          <w:p>
            <w:pPr>
              <w:pStyle w:val="5"/>
              <w:spacing w:before="2" w:line="289" w:lineRule="exact"/>
              <w:rPr>
                <w:sz w:val="24"/>
              </w:rPr>
            </w:pPr>
            <w:r>
              <w:rPr>
                <w:sz w:val="24"/>
              </w:rPr>
              <w:t>关颅过程各项操作复合标准</w:t>
            </w:r>
          </w:p>
        </w:tc>
        <w:tc>
          <w:tcPr>
            <w:tcW w:w="1844" w:type="dxa"/>
          </w:tcPr>
          <w:p>
            <w:pPr>
              <w:pStyle w:val="5"/>
              <w:spacing w:before="2" w:line="289" w:lineRule="exact"/>
              <w:ind w:left="619" w:right="6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352" w:type="dxa"/>
            <w:gridSpan w:val="3"/>
          </w:tcPr>
          <w:p>
            <w:pPr>
              <w:pStyle w:val="5"/>
              <w:spacing w:before="2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演讲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239" w:type="dxa"/>
          </w:tcPr>
          <w:p>
            <w:pPr>
              <w:pStyle w:val="5"/>
              <w:rPr>
                <w:sz w:val="24"/>
              </w:rPr>
            </w:pPr>
            <w:r>
              <w:rPr>
                <w:sz w:val="24"/>
              </w:rPr>
              <w:t>演讲内容：演讲内容主题突出，观点鲜明，逻辑严谨，结</w:t>
            </w:r>
          </w:p>
          <w:p>
            <w:pPr>
              <w:pStyle w:val="5"/>
              <w:spacing w:before="4" w:line="292" w:lineRule="exact"/>
              <w:rPr>
                <w:sz w:val="24"/>
              </w:rPr>
            </w:pPr>
            <w:r>
              <w:rPr>
                <w:sz w:val="24"/>
              </w:rPr>
              <w:t>构清晰</w:t>
            </w:r>
          </w:p>
        </w:tc>
        <w:tc>
          <w:tcPr>
            <w:tcW w:w="1844" w:type="dxa"/>
          </w:tcPr>
          <w:p>
            <w:pPr>
              <w:pStyle w:val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239" w:type="dxa"/>
          </w:tcPr>
          <w:p>
            <w:pPr>
              <w:pStyle w:val="5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时间掌控：有效的演讲时间掌控，不超时</w:t>
            </w:r>
          </w:p>
        </w:tc>
        <w:tc>
          <w:tcPr>
            <w:tcW w:w="1844" w:type="dxa"/>
          </w:tcPr>
          <w:p>
            <w:pPr>
              <w:pStyle w:val="5"/>
              <w:spacing w:line="29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6239" w:type="dxa"/>
          </w:tcPr>
          <w:p>
            <w:pPr>
              <w:pStyle w:val="5"/>
              <w:spacing w:line="307" w:lineRule="exact"/>
              <w:rPr>
                <w:sz w:val="24"/>
              </w:rPr>
            </w:pPr>
            <w:r>
              <w:rPr>
                <w:sz w:val="24"/>
              </w:rPr>
              <w:t>演讲仪表：良好的站姿仪态，恰当的肢体语言，态度亲</w:t>
            </w:r>
          </w:p>
          <w:p>
            <w:pPr>
              <w:pStyle w:val="5"/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切，举止从容</w:t>
            </w:r>
          </w:p>
        </w:tc>
        <w:tc>
          <w:tcPr>
            <w:tcW w:w="1844" w:type="dxa"/>
          </w:tcPr>
          <w:p>
            <w:pPr>
              <w:pStyle w:val="5"/>
              <w:spacing w:line="30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239" w:type="dxa"/>
          </w:tcPr>
          <w:p>
            <w:pPr>
              <w:pStyle w:val="5"/>
              <w:spacing w:line="307" w:lineRule="exact"/>
              <w:rPr>
                <w:sz w:val="24"/>
              </w:rPr>
            </w:pPr>
            <w:r>
              <w:rPr>
                <w:sz w:val="24"/>
              </w:rPr>
              <w:t>演讲口才：口齿清晰，表达流畅，语言生动形象，学术观</w:t>
            </w:r>
          </w:p>
          <w:p>
            <w:pPr>
              <w:pStyle w:val="5"/>
              <w:spacing w:before="4" w:line="292" w:lineRule="exact"/>
              <w:rPr>
                <w:sz w:val="24"/>
              </w:rPr>
            </w:pPr>
            <w:r>
              <w:rPr>
                <w:sz w:val="24"/>
              </w:rPr>
              <w:t>点阐述清晰，有说服力</w:t>
            </w:r>
          </w:p>
        </w:tc>
        <w:tc>
          <w:tcPr>
            <w:tcW w:w="1844" w:type="dxa"/>
          </w:tcPr>
          <w:p>
            <w:pPr>
              <w:pStyle w:val="5"/>
              <w:spacing w:line="30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6239" w:type="dxa"/>
          </w:tcPr>
          <w:p>
            <w:pPr>
              <w:pStyle w:val="5"/>
              <w:spacing w:line="307" w:lineRule="exact"/>
              <w:rPr>
                <w:sz w:val="24"/>
              </w:rPr>
            </w:pPr>
            <w:r>
              <w:rPr>
                <w:sz w:val="24"/>
              </w:rPr>
              <w:t>演讲 PPT：PPT 内容架构规范合理，文字图标表达清晰明</w:t>
            </w:r>
          </w:p>
          <w:p>
            <w:pPr>
              <w:pStyle w:val="5"/>
              <w:spacing w:before="4" w:line="289" w:lineRule="exact"/>
              <w:rPr>
                <w:sz w:val="24"/>
              </w:rPr>
            </w:pPr>
            <w:r>
              <w:rPr>
                <w:sz w:val="24"/>
              </w:rPr>
              <w:t>了，内容组织逻辑严谨</w:t>
            </w:r>
          </w:p>
        </w:tc>
        <w:tc>
          <w:tcPr>
            <w:tcW w:w="1844" w:type="dxa"/>
          </w:tcPr>
          <w:p>
            <w:pPr>
              <w:pStyle w:val="5"/>
              <w:spacing w:line="30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352" w:type="dxa"/>
            <w:gridSpan w:val="3"/>
          </w:tcPr>
          <w:p>
            <w:pPr>
              <w:pStyle w:val="5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参赛视频制作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39" w:type="dxa"/>
          </w:tcPr>
          <w:p>
            <w:pPr>
              <w:pStyle w:val="5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视频内容设计新颖、剪辑流畅、逻辑严谨</w:t>
            </w:r>
          </w:p>
        </w:tc>
        <w:tc>
          <w:tcPr>
            <w:tcW w:w="1844" w:type="dxa"/>
          </w:tcPr>
          <w:p>
            <w:pPr>
              <w:pStyle w:val="5"/>
              <w:spacing w:line="29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239" w:type="dxa"/>
          </w:tcPr>
          <w:p>
            <w:pPr>
              <w:pStyle w:val="5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主题突出癫痫外科手术操纵</w:t>
            </w:r>
          </w:p>
        </w:tc>
        <w:tc>
          <w:tcPr>
            <w:tcW w:w="1844" w:type="dxa"/>
          </w:tcPr>
          <w:p>
            <w:pPr>
              <w:pStyle w:val="5"/>
              <w:spacing w:line="29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239" w:type="dxa"/>
          </w:tcPr>
          <w:p>
            <w:pPr>
              <w:pStyle w:val="5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评委印象分</w:t>
            </w:r>
          </w:p>
        </w:tc>
        <w:tc>
          <w:tcPr>
            <w:tcW w:w="1844" w:type="dxa"/>
          </w:tcPr>
          <w:p>
            <w:pPr>
              <w:pStyle w:val="5"/>
              <w:spacing w:line="29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6239" w:type="dxa"/>
          </w:tcPr>
          <w:p>
            <w:pPr>
              <w:pStyle w:val="5"/>
              <w:spacing w:line="307" w:lineRule="exact"/>
              <w:rPr>
                <w:sz w:val="24"/>
              </w:rPr>
            </w:pPr>
            <w:r>
              <w:rPr>
                <w:sz w:val="24"/>
              </w:rPr>
              <w:t>选手附加分（不强制英语演讲，使用英语并且流利演讲，</w:t>
            </w:r>
          </w:p>
          <w:p>
            <w:pPr>
              <w:pStyle w:val="5"/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酌情加 5 分以内）</w:t>
            </w:r>
          </w:p>
        </w:tc>
        <w:tc>
          <w:tcPr>
            <w:tcW w:w="1844" w:type="dxa"/>
          </w:tcPr>
          <w:p>
            <w:pPr>
              <w:pStyle w:val="5"/>
              <w:spacing w:line="30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239" w:type="dxa"/>
          </w:tcPr>
          <w:p>
            <w:pPr>
              <w:pStyle w:val="5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总分</w:t>
            </w:r>
          </w:p>
        </w:tc>
        <w:tc>
          <w:tcPr>
            <w:tcW w:w="1844" w:type="dxa"/>
          </w:tcPr>
          <w:p>
            <w:pPr>
              <w:pStyle w:val="5"/>
              <w:spacing w:line="292" w:lineRule="exact"/>
              <w:ind w:left="619" w:right="6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69" w:type="dxa"/>
          </w:tcPr>
          <w:p>
            <w:pPr>
              <w:pStyle w:val="5"/>
              <w:ind w:left="0"/>
              <w:rPr>
                <w:rFonts w:ascii="Times New Roman"/>
                <w:sz w:val="22"/>
              </w:rPr>
            </w:pPr>
          </w:p>
        </w:tc>
      </w:tr>
    </w:tbl>
    <w:p/>
    <w:p/>
    <w:sectPr>
      <w:pgSz w:w="12240" w:h="15840"/>
      <w:pgMar w:top="1500" w:right="820" w:bottom="280" w:left="8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62A79"/>
    <w:rsid w:val="44E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59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ind w:left="107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2021-07-30T01:06:00Z</dcterms:created>
  <dc:creator>想换名字不知道换什么</dc:creator>
  <cp:lastModifiedBy>想换名字不知道换什么</cp:lastModifiedBy>
  <dcterms:modified xsi:type="dcterms:W3CDTF">2021-07-30T01:07:17Z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10BF2DCF7A704E95A364D4DE42C8B43C</vt:lpwstr>
  </property>
</Properties>
</file>